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119" w:rsidRPr="002B66DD" w:rsidRDefault="00F545EC" w:rsidP="00F545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2B66DD">
        <w:rPr>
          <w:rFonts w:ascii="Times New Roman" w:hAnsi="Times New Roman" w:cs="Times New Roman"/>
          <w:b/>
          <w:sz w:val="28"/>
          <w:szCs w:val="28"/>
        </w:rPr>
        <w:t>Уважаемые  коллеги!</w:t>
      </w:r>
    </w:p>
    <w:bookmarkEnd w:id="0"/>
    <w:p w:rsidR="00F545EC" w:rsidRDefault="00F545EC" w:rsidP="00F545E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56BC8" w:rsidRDefault="00F545EC" w:rsidP="00D56B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210E83">
        <w:rPr>
          <w:rFonts w:ascii="Times New Roman" w:hAnsi="Times New Roman" w:cs="Times New Roman"/>
          <w:sz w:val="28"/>
          <w:szCs w:val="28"/>
        </w:rPr>
        <w:t>П</w:t>
      </w:r>
      <w:r w:rsidR="00210E83" w:rsidRPr="00210E83">
        <w:rPr>
          <w:rFonts w:ascii="Times New Roman" w:hAnsi="Times New Roman" w:cs="Times New Roman"/>
          <w:sz w:val="28"/>
          <w:szCs w:val="28"/>
        </w:rPr>
        <w:t>о вашим многочисленным звонкам и обращениям,</w:t>
      </w:r>
      <w:r w:rsidR="00210E83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дополнение к указанию министра  от  04.11.2015 № исх-2265/15 «О результатах рассмотрения заявок на включение в список региональных инновационных площадок»</w:t>
      </w:r>
      <w:r w:rsidR="00D56BC8">
        <w:rPr>
          <w:rFonts w:ascii="Times New Roman" w:hAnsi="Times New Roman" w:cs="Times New Roman"/>
          <w:sz w:val="28"/>
          <w:szCs w:val="28"/>
        </w:rPr>
        <w:t xml:space="preserve"> (далее - РИП)</w:t>
      </w:r>
      <w:r>
        <w:rPr>
          <w:rFonts w:ascii="Times New Roman" w:hAnsi="Times New Roman" w:cs="Times New Roman"/>
          <w:sz w:val="28"/>
          <w:szCs w:val="28"/>
        </w:rPr>
        <w:t>, еще раз разъясняем, что на основании решения Экспертного совета, по приказу МОиН РТ (</w:t>
      </w:r>
      <w:r w:rsidRPr="002B66DD">
        <w:rPr>
          <w:rFonts w:ascii="Times New Roman" w:hAnsi="Times New Roman" w:cs="Times New Roman"/>
          <w:b/>
          <w:sz w:val="28"/>
          <w:szCs w:val="28"/>
        </w:rPr>
        <w:t>приказ будет в Личном кабинете</w:t>
      </w:r>
      <w:r>
        <w:rPr>
          <w:rFonts w:ascii="Times New Roman" w:hAnsi="Times New Roman" w:cs="Times New Roman"/>
          <w:sz w:val="28"/>
          <w:szCs w:val="28"/>
        </w:rPr>
        <w:t>) сформирован перечень региональных инновационных площадок по РТ.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10E83">
        <w:rPr>
          <w:rFonts w:ascii="Times New Roman" w:hAnsi="Times New Roman" w:cs="Times New Roman"/>
          <w:sz w:val="28"/>
          <w:szCs w:val="28"/>
        </w:rPr>
        <w:t>(Их всего 10). По решению Экспертного совета темы ш</w:t>
      </w:r>
      <w:r>
        <w:rPr>
          <w:rFonts w:ascii="Times New Roman" w:hAnsi="Times New Roman" w:cs="Times New Roman"/>
          <w:sz w:val="28"/>
          <w:szCs w:val="28"/>
        </w:rPr>
        <w:t>кол и садик</w:t>
      </w:r>
      <w:r w:rsidR="00210E83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>,</w:t>
      </w:r>
      <w:r w:rsidR="002B66DD">
        <w:rPr>
          <w:rFonts w:ascii="Times New Roman" w:hAnsi="Times New Roman" w:cs="Times New Roman"/>
          <w:sz w:val="28"/>
          <w:szCs w:val="28"/>
        </w:rPr>
        <w:t xml:space="preserve"> СПО,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10E83">
        <w:rPr>
          <w:rFonts w:ascii="Times New Roman" w:hAnsi="Times New Roman" w:cs="Times New Roman"/>
          <w:sz w:val="28"/>
          <w:szCs w:val="28"/>
        </w:rPr>
        <w:t xml:space="preserve">указанные в заявках, </w:t>
      </w:r>
      <w:r>
        <w:rPr>
          <w:rFonts w:ascii="Times New Roman" w:hAnsi="Times New Roman" w:cs="Times New Roman"/>
          <w:sz w:val="28"/>
          <w:szCs w:val="28"/>
        </w:rPr>
        <w:t>очень узкие, чтоб</w:t>
      </w:r>
      <w:r w:rsidR="00210E83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56BC8">
        <w:rPr>
          <w:rFonts w:ascii="Times New Roman" w:hAnsi="Times New Roman" w:cs="Times New Roman"/>
          <w:sz w:val="28"/>
          <w:szCs w:val="28"/>
        </w:rPr>
        <w:t xml:space="preserve">на их базе </w:t>
      </w:r>
      <w:r>
        <w:rPr>
          <w:rFonts w:ascii="Times New Roman" w:hAnsi="Times New Roman" w:cs="Times New Roman"/>
          <w:sz w:val="28"/>
          <w:szCs w:val="28"/>
        </w:rPr>
        <w:t xml:space="preserve">сделать РИП. </w:t>
      </w:r>
    </w:p>
    <w:p w:rsidR="00D56BC8" w:rsidRDefault="00D56BC8" w:rsidP="00D56B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545EC">
        <w:rPr>
          <w:rFonts w:ascii="Times New Roman" w:hAnsi="Times New Roman" w:cs="Times New Roman"/>
          <w:sz w:val="28"/>
          <w:szCs w:val="28"/>
        </w:rPr>
        <w:t xml:space="preserve">Но это не означает, что педагоги на высшую категорию могут идти без </w:t>
      </w:r>
      <w:r>
        <w:rPr>
          <w:rFonts w:ascii="Times New Roman" w:hAnsi="Times New Roman" w:cs="Times New Roman"/>
          <w:sz w:val="28"/>
          <w:szCs w:val="28"/>
        </w:rPr>
        <w:t xml:space="preserve">инновационной деятельности в </w:t>
      </w:r>
      <w:r w:rsidR="00F545EC">
        <w:rPr>
          <w:rFonts w:ascii="Times New Roman" w:hAnsi="Times New Roman" w:cs="Times New Roman"/>
          <w:sz w:val="28"/>
          <w:szCs w:val="28"/>
        </w:rPr>
        <w:t xml:space="preserve">РИП. Каждый педагог сам должен из перечня РИП выбрать тему, может прикрепиться к </w:t>
      </w:r>
      <w:proofErr w:type="gramStart"/>
      <w:r w:rsidR="00F545EC">
        <w:rPr>
          <w:rFonts w:ascii="Times New Roman" w:hAnsi="Times New Roman" w:cs="Times New Roman"/>
          <w:sz w:val="28"/>
          <w:szCs w:val="28"/>
        </w:rPr>
        <w:t>данной</w:t>
      </w:r>
      <w:proofErr w:type="gramEnd"/>
      <w:r w:rsidR="00F545EC">
        <w:rPr>
          <w:rFonts w:ascii="Times New Roman" w:hAnsi="Times New Roman" w:cs="Times New Roman"/>
          <w:sz w:val="28"/>
          <w:szCs w:val="28"/>
        </w:rPr>
        <w:t xml:space="preserve"> РИП.</w:t>
      </w:r>
    </w:p>
    <w:p w:rsidR="00F545EC" w:rsidRDefault="00D56BC8" w:rsidP="00D56B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545EC">
        <w:rPr>
          <w:rFonts w:ascii="Times New Roman" w:hAnsi="Times New Roman" w:cs="Times New Roman"/>
          <w:sz w:val="28"/>
          <w:szCs w:val="28"/>
        </w:rPr>
        <w:t xml:space="preserve"> Заявления надо будет скорректировать. </w:t>
      </w:r>
    </w:p>
    <w:p w:rsidR="00F545EC" w:rsidRPr="00F545EC" w:rsidRDefault="002B66DD" w:rsidP="00D56B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545EC">
        <w:rPr>
          <w:rFonts w:ascii="Times New Roman" w:hAnsi="Times New Roman" w:cs="Times New Roman"/>
          <w:sz w:val="28"/>
          <w:szCs w:val="28"/>
        </w:rPr>
        <w:t xml:space="preserve">Как подтверждающий </w:t>
      </w:r>
      <w:r w:rsidR="00D56BC8">
        <w:rPr>
          <w:rFonts w:ascii="Times New Roman" w:hAnsi="Times New Roman" w:cs="Times New Roman"/>
          <w:sz w:val="28"/>
          <w:szCs w:val="28"/>
        </w:rPr>
        <w:t>документ,</w:t>
      </w:r>
      <w:r w:rsidR="00F545E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высшую категорию </w:t>
      </w:r>
      <w:r w:rsidR="00F545EC">
        <w:rPr>
          <w:rFonts w:ascii="Times New Roman" w:hAnsi="Times New Roman" w:cs="Times New Roman"/>
          <w:sz w:val="28"/>
          <w:szCs w:val="28"/>
        </w:rPr>
        <w:t xml:space="preserve">надо будет прикрепить справку, выданную РИП в свободной форме, о том, что этот педагог </w:t>
      </w:r>
      <w:r w:rsidR="00D56BC8">
        <w:rPr>
          <w:rFonts w:ascii="Times New Roman" w:hAnsi="Times New Roman" w:cs="Times New Roman"/>
          <w:sz w:val="28"/>
          <w:szCs w:val="28"/>
        </w:rPr>
        <w:t>осуществляет инновационную деятельность  по такой  теме</w:t>
      </w:r>
      <w:r w:rsidR="00210E83">
        <w:rPr>
          <w:rFonts w:ascii="Times New Roman" w:hAnsi="Times New Roman" w:cs="Times New Roman"/>
          <w:sz w:val="28"/>
          <w:szCs w:val="28"/>
        </w:rPr>
        <w:t>,</w:t>
      </w:r>
      <w:r w:rsidR="00D56BC8">
        <w:rPr>
          <w:rFonts w:ascii="Times New Roman" w:hAnsi="Times New Roman" w:cs="Times New Roman"/>
          <w:sz w:val="28"/>
          <w:szCs w:val="28"/>
        </w:rPr>
        <w:t xml:space="preserve"> в таком  РИПе.</w:t>
      </w:r>
    </w:p>
    <w:sectPr w:rsidR="00F545EC" w:rsidRPr="00F545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5EC"/>
    <w:rsid w:val="00210E83"/>
    <w:rsid w:val="002B66DD"/>
    <w:rsid w:val="00CA2119"/>
    <w:rsid w:val="00D56BC8"/>
    <w:rsid w:val="00F5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Шаяхметова</dc:creator>
  <cp:lastModifiedBy>Шаяхметова</cp:lastModifiedBy>
  <cp:revision>3</cp:revision>
  <dcterms:created xsi:type="dcterms:W3CDTF">2015-11-09T10:07:00Z</dcterms:created>
  <dcterms:modified xsi:type="dcterms:W3CDTF">2015-11-09T14:58:00Z</dcterms:modified>
</cp:coreProperties>
</file>